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D7B" w:rsidRDefault="00F475B8">
      <w:r>
        <w:rPr>
          <w:noProof/>
        </w:rPr>
        <w:drawing>
          <wp:inline distT="0" distB="0" distL="0" distR="0">
            <wp:extent cx="2015790" cy="1819275"/>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3-11-05 at 00.12.03.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21257" cy="1824209"/>
                    </a:xfrm>
                    <a:prstGeom prst="rect">
                      <a:avLst/>
                    </a:prstGeom>
                  </pic:spPr>
                </pic:pic>
              </a:graphicData>
            </a:graphic>
          </wp:inline>
        </w:drawing>
      </w:r>
    </w:p>
    <w:p w:rsidR="003C6D7B" w:rsidRPr="003C6D7B" w:rsidRDefault="003C6D7B" w:rsidP="00770454">
      <w:pPr>
        <w:jc w:val="right"/>
      </w:pPr>
    </w:p>
    <w:p w:rsidR="00747C44" w:rsidRPr="00747C44" w:rsidRDefault="00747C44" w:rsidP="00770454">
      <w:pPr>
        <w:jc w:val="right"/>
        <w:rPr>
          <w:rFonts w:ascii="Times New Roman" w:hAnsi="Times New Roman" w:cs="Times New Roman"/>
          <w:b/>
          <w:i/>
          <w:sz w:val="28"/>
          <w:szCs w:val="28"/>
          <w:lang w:val="kk-KZ"/>
        </w:rPr>
      </w:pPr>
      <w:r w:rsidRPr="00747C44">
        <w:rPr>
          <w:rFonts w:ascii="Times New Roman" w:hAnsi="Times New Roman" w:cs="Times New Roman"/>
          <w:b/>
          <w:i/>
          <w:sz w:val="28"/>
          <w:szCs w:val="28"/>
          <w:lang w:val="kk-KZ"/>
        </w:rPr>
        <w:t xml:space="preserve">Түркістан облысының білім басқармасының </w:t>
      </w:r>
    </w:p>
    <w:p w:rsidR="00747C44" w:rsidRPr="00747C44" w:rsidRDefault="00747C44" w:rsidP="00770454">
      <w:pPr>
        <w:jc w:val="right"/>
        <w:rPr>
          <w:rFonts w:ascii="Times New Roman" w:hAnsi="Times New Roman" w:cs="Times New Roman"/>
          <w:b/>
          <w:i/>
          <w:sz w:val="28"/>
          <w:szCs w:val="28"/>
          <w:lang w:val="kk-KZ"/>
        </w:rPr>
      </w:pPr>
      <w:r w:rsidRPr="00747C44">
        <w:rPr>
          <w:rFonts w:ascii="Times New Roman" w:hAnsi="Times New Roman" w:cs="Times New Roman"/>
          <w:b/>
          <w:i/>
          <w:sz w:val="28"/>
          <w:szCs w:val="28"/>
          <w:lang w:val="kk-KZ"/>
        </w:rPr>
        <w:t xml:space="preserve">Жетісай ауданының білім бөлімінің </w:t>
      </w:r>
    </w:p>
    <w:p w:rsidR="00747C44" w:rsidRPr="00747C44" w:rsidRDefault="00747C44" w:rsidP="00770454">
      <w:pPr>
        <w:jc w:val="right"/>
        <w:rPr>
          <w:rFonts w:ascii="Times New Roman" w:hAnsi="Times New Roman" w:cs="Times New Roman"/>
          <w:b/>
          <w:i/>
          <w:sz w:val="28"/>
          <w:szCs w:val="28"/>
          <w:lang w:val="kk-KZ"/>
        </w:rPr>
      </w:pPr>
      <w:r w:rsidRPr="00747C44">
        <w:rPr>
          <w:rFonts w:ascii="Times New Roman" w:hAnsi="Times New Roman" w:cs="Times New Roman"/>
          <w:b/>
          <w:i/>
          <w:sz w:val="28"/>
          <w:szCs w:val="28"/>
          <w:lang w:val="kk-KZ"/>
        </w:rPr>
        <w:t xml:space="preserve">№39 «Асықата» жалпы білім беретін мектеп </w:t>
      </w:r>
    </w:p>
    <w:p w:rsidR="00747C44" w:rsidRPr="00747C44" w:rsidRDefault="00747C44" w:rsidP="00770454">
      <w:pPr>
        <w:jc w:val="right"/>
        <w:rPr>
          <w:rFonts w:ascii="Times New Roman" w:hAnsi="Times New Roman" w:cs="Times New Roman"/>
          <w:b/>
          <w:i/>
          <w:sz w:val="28"/>
          <w:szCs w:val="28"/>
          <w:lang w:val="kk-KZ"/>
        </w:rPr>
      </w:pPr>
      <w:r w:rsidRPr="00747C44">
        <w:rPr>
          <w:rFonts w:ascii="Times New Roman" w:hAnsi="Times New Roman" w:cs="Times New Roman"/>
          <w:b/>
          <w:i/>
          <w:sz w:val="28"/>
          <w:szCs w:val="28"/>
          <w:lang w:val="kk-KZ"/>
        </w:rPr>
        <w:t>коммуналдық мемлекеттік мекемесі</w:t>
      </w:r>
      <w:r w:rsidR="003C6D7B" w:rsidRPr="00747C44">
        <w:rPr>
          <w:rFonts w:ascii="Times New Roman" w:hAnsi="Times New Roman" w:cs="Times New Roman"/>
          <w:b/>
          <w:i/>
          <w:sz w:val="28"/>
          <w:szCs w:val="28"/>
          <w:lang w:val="kk-KZ"/>
        </w:rPr>
        <w:t xml:space="preserve"> </w:t>
      </w:r>
    </w:p>
    <w:p w:rsidR="00747C44" w:rsidRPr="00747C44" w:rsidRDefault="00747C44" w:rsidP="00770454">
      <w:pPr>
        <w:jc w:val="right"/>
        <w:rPr>
          <w:rFonts w:ascii="Times New Roman" w:hAnsi="Times New Roman" w:cs="Times New Roman"/>
          <w:b/>
          <w:i/>
          <w:sz w:val="28"/>
          <w:szCs w:val="28"/>
          <w:lang w:val="kk-KZ"/>
        </w:rPr>
      </w:pPr>
      <w:r w:rsidRPr="00747C44">
        <w:rPr>
          <w:rFonts w:ascii="Times New Roman" w:hAnsi="Times New Roman" w:cs="Times New Roman"/>
          <w:b/>
          <w:i/>
          <w:sz w:val="28"/>
          <w:szCs w:val="28"/>
          <w:lang w:val="kk-KZ"/>
        </w:rPr>
        <w:t xml:space="preserve">тарих пәні мұғалімі </w:t>
      </w:r>
      <w:r w:rsidR="003C6D7B" w:rsidRPr="00747C44">
        <w:rPr>
          <w:rFonts w:ascii="Times New Roman" w:hAnsi="Times New Roman" w:cs="Times New Roman"/>
          <w:b/>
          <w:i/>
          <w:sz w:val="28"/>
          <w:szCs w:val="28"/>
          <w:lang w:val="kk-KZ"/>
        </w:rPr>
        <w:t xml:space="preserve">педогог-зерттеуші </w:t>
      </w:r>
      <w:r w:rsidR="00764642" w:rsidRPr="00747C44">
        <w:rPr>
          <w:rFonts w:ascii="Times New Roman" w:hAnsi="Times New Roman" w:cs="Times New Roman"/>
          <w:b/>
          <w:i/>
          <w:sz w:val="28"/>
          <w:szCs w:val="28"/>
          <w:lang w:val="kk-KZ"/>
        </w:rPr>
        <w:t xml:space="preserve"> </w:t>
      </w:r>
    </w:p>
    <w:p w:rsidR="00747C44" w:rsidRPr="00747C44" w:rsidRDefault="00747C44" w:rsidP="00770454">
      <w:pPr>
        <w:jc w:val="right"/>
        <w:rPr>
          <w:rFonts w:ascii="Times New Roman" w:hAnsi="Times New Roman" w:cs="Times New Roman"/>
          <w:b/>
          <w:i/>
          <w:sz w:val="28"/>
          <w:szCs w:val="28"/>
          <w:lang w:val="kk-KZ"/>
        </w:rPr>
      </w:pPr>
      <w:r w:rsidRPr="00747C44">
        <w:rPr>
          <w:rFonts w:ascii="Times New Roman" w:hAnsi="Times New Roman" w:cs="Times New Roman"/>
          <w:b/>
          <w:i/>
          <w:sz w:val="28"/>
          <w:szCs w:val="28"/>
          <w:lang w:val="kk-KZ"/>
        </w:rPr>
        <w:t>Анарбаева Салтанат Тулегеновна</w:t>
      </w:r>
    </w:p>
    <w:p w:rsidR="00770454" w:rsidRPr="00747C44" w:rsidRDefault="00770454" w:rsidP="00770454">
      <w:pPr>
        <w:jc w:val="right"/>
        <w:rPr>
          <w:rFonts w:ascii="Times New Roman" w:hAnsi="Times New Roman" w:cs="Times New Roman"/>
          <w:b/>
          <w:i/>
          <w:sz w:val="28"/>
          <w:szCs w:val="28"/>
          <w:lang w:val="kk-KZ"/>
        </w:rPr>
      </w:pPr>
      <w:r w:rsidRPr="00747C44">
        <w:rPr>
          <w:rFonts w:ascii="Times New Roman" w:hAnsi="Times New Roman" w:cs="Times New Roman"/>
          <w:b/>
          <w:i/>
          <w:sz w:val="28"/>
          <w:szCs w:val="28"/>
          <w:lang w:val="kk-KZ"/>
        </w:rPr>
        <w:t>202</w:t>
      </w:r>
      <w:r w:rsidR="00747C44" w:rsidRPr="00747C44">
        <w:rPr>
          <w:rFonts w:ascii="Times New Roman" w:hAnsi="Times New Roman" w:cs="Times New Roman"/>
          <w:b/>
          <w:i/>
          <w:sz w:val="28"/>
          <w:szCs w:val="28"/>
          <w:lang w:val="kk-KZ"/>
        </w:rPr>
        <w:t>3 – 2024</w:t>
      </w:r>
      <w:r w:rsidRPr="00747C44">
        <w:rPr>
          <w:rFonts w:ascii="Times New Roman" w:hAnsi="Times New Roman" w:cs="Times New Roman"/>
          <w:b/>
          <w:i/>
          <w:sz w:val="28"/>
          <w:szCs w:val="28"/>
          <w:lang w:val="kk-KZ"/>
        </w:rPr>
        <w:t xml:space="preserve"> оқу жылы</w:t>
      </w:r>
    </w:p>
    <w:p w:rsidR="003C6D7B" w:rsidRPr="00747C44" w:rsidRDefault="003C6D7B" w:rsidP="003C6D7B">
      <w:pPr>
        <w:rPr>
          <w:rFonts w:ascii="Times New Roman" w:hAnsi="Times New Roman" w:cs="Times New Roman"/>
          <w:b/>
          <w:i/>
          <w:sz w:val="28"/>
          <w:szCs w:val="28"/>
          <w:lang w:val="kk-KZ"/>
        </w:rPr>
      </w:pPr>
      <w:bookmarkStart w:id="0" w:name="_GoBack"/>
      <w:bookmarkEnd w:id="0"/>
    </w:p>
    <w:p w:rsidR="00B104D3" w:rsidRDefault="003C6D7B" w:rsidP="00B104D3">
      <w:pPr>
        <w:pStyle w:val="a5"/>
        <w:jc w:val="center"/>
        <w:rPr>
          <w:b/>
          <w:i/>
          <w:color w:val="000000"/>
          <w:sz w:val="28"/>
          <w:szCs w:val="28"/>
          <w:lang w:val="kk-KZ"/>
        </w:rPr>
      </w:pPr>
      <w:r w:rsidRPr="00747C44">
        <w:rPr>
          <w:b/>
          <w:i/>
          <w:sz w:val="28"/>
          <w:szCs w:val="28"/>
          <w:lang w:val="kk-KZ"/>
        </w:rPr>
        <w:tab/>
      </w:r>
      <w:r w:rsidR="00764642" w:rsidRPr="00747C44">
        <w:rPr>
          <w:b/>
          <w:i/>
          <w:color w:val="000000"/>
          <w:sz w:val="28"/>
          <w:szCs w:val="28"/>
          <w:lang w:val="kk-KZ"/>
        </w:rPr>
        <w:t>И</w:t>
      </w:r>
      <w:r w:rsidRPr="00747C44">
        <w:rPr>
          <w:b/>
          <w:i/>
          <w:color w:val="000000"/>
          <w:sz w:val="28"/>
          <w:szCs w:val="28"/>
          <w:lang w:val="kk-KZ"/>
        </w:rPr>
        <w:t>нновациялық технологияларды пайдалану – білім сапасын арттырудың тиімді жолдары</w:t>
      </w:r>
    </w:p>
    <w:p w:rsidR="003C6D7B" w:rsidRPr="00B104D3" w:rsidRDefault="003C6D7B" w:rsidP="00B104D3">
      <w:pPr>
        <w:pStyle w:val="a5"/>
        <w:jc w:val="both"/>
        <w:rPr>
          <w:b/>
          <w:i/>
          <w:color w:val="000000"/>
          <w:sz w:val="28"/>
          <w:szCs w:val="28"/>
          <w:lang w:val="kk-KZ"/>
        </w:rPr>
      </w:pPr>
      <w:r w:rsidRPr="00B104D3">
        <w:rPr>
          <w:color w:val="000000" w:themeColor="text1"/>
          <w:sz w:val="28"/>
          <w:szCs w:val="28"/>
          <w:lang w:val="kk-KZ"/>
        </w:rPr>
        <w:t>«Халық пен халықты теңестіретін - білім» - деп қазақтың абызы Мұхтар Әуезов айтқандай, білім бәсекесіне бейім шәкірт тәрбиелеу – біздің өмірлік мақсатымыз. Осы орайда Қазақстан Республикасының «Білім туралы» Заңында «Білім беру жүйесінің басты міндеті – ұлттық және азаматтық құндылықтар, ғылым мен практика жетістіктері негізінде жеке адамды қалыптастыруға және кәсіби шыңдарға бағытталған білім алу үшін қажетті жағдайлар жасау, оқытудың жаңа технологияларын енгізу, білім берудегі ақпараттандыру, халықаралық ғаламдық коммуникациялық желілерге шығу» деп білім беру жүйесін одан әрі дамыту міндеттері көзделген. Бұл міндеттерді шешу үшін әрбір мұғалімнің ізденісі, жаңа тәжірибе, жаңа қарым – қатынасқа өту қажеттігі туындайды.</w:t>
      </w:r>
    </w:p>
    <w:p w:rsidR="003C6D7B" w:rsidRPr="00B104D3" w:rsidRDefault="003C6D7B" w:rsidP="00B104D3">
      <w:pPr>
        <w:pStyle w:val="6"/>
        <w:jc w:val="both"/>
        <w:rPr>
          <w:rFonts w:ascii="Times New Roman" w:hAnsi="Times New Roman" w:cs="Times New Roman"/>
          <w:color w:val="000000" w:themeColor="text1"/>
          <w:sz w:val="28"/>
          <w:szCs w:val="28"/>
          <w:lang w:val="kk-KZ"/>
        </w:rPr>
      </w:pPr>
      <w:r w:rsidRPr="00B104D3">
        <w:rPr>
          <w:rFonts w:ascii="Times New Roman" w:hAnsi="Times New Roman" w:cs="Times New Roman"/>
          <w:color w:val="000000" w:themeColor="text1"/>
          <w:sz w:val="28"/>
          <w:szCs w:val="28"/>
          <w:lang w:val="kk-KZ"/>
        </w:rPr>
        <w:lastRenderedPageBreak/>
        <w:t xml:space="preserve">          Қазіргі жас ұрпақтың саналы да сапалы білім алуының бірден-бір шарты  –  оқу   орындарындағы   білім   беру   процесіне   жаңа инновациялық технологияларды  енгізу екендігі  сөзсіз  түсінікті. Сондықтан  ғылыми-техникалық  прогрестен   қалыспай,   жаңа  педагогикалық   инновацияларды  дер  кезінде қабылдап,   өңдеп,   нәтижелі   пайдалана  білу –  әрбір  ұстаздың   негізгі міндеті болып табылады. Біздің ойымызша, оқу орындарында инновациялық басқару жүйесін енгізіп, оны жүзеге асыру міндет.</w:t>
      </w:r>
    </w:p>
    <w:p w:rsidR="003C6D7B" w:rsidRPr="00B104D3" w:rsidRDefault="003C6D7B" w:rsidP="00B104D3">
      <w:pPr>
        <w:pStyle w:val="6"/>
        <w:jc w:val="both"/>
        <w:rPr>
          <w:rFonts w:ascii="Times New Roman" w:hAnsi="Times New Roman" w:cs="Times New Roman"/>
          <w:color w:val="000000" w:themeColor="text1"/>
          <w:sz w:val="28"/>
          <w:szCs w:val="28"/>
          <w:lang w:val="kk-KZ"/>
        </w:rPr>
      </w:pPr>
      <w:r w:rsidRPr="00B104D3">
        <w:rPr>
          <w:rFonts w:ascii="Times New Roman" w:hAnsi="Times New Roman" w:cs="Times New Roman"/>
          <w:color w:val="000000" w:themeColor="text1"/>
          <w:sz w:val="28"/>
          <w:szCs w:val="28"/>
          <w:lang w:val="kk-KZ"/>
        </w:rPr>
        <w:t xml:space="preserve">  Қай кезеңде, қай заманда болмасын мектептегі басты тұлға мұғалім десек, дүниежүзілік даму деңгейінен кем түспейтін, иық тірестіре алатын, алған білім мен тәрбиелік қазынасын туған еліне, адамзат игілігіне жұмсай алатын қазақтың ой танымының иесі, саналы азаматты жетілдіруге үлес қосатын қазақ тілін оқыту процесі, оны ұйымдастырушы мұғалімге жауапты міндет жүктеледі. Сонау ХХ ғасырдың басында Жүсіпбек Аймауытов «Сабақ беру – үйреншікті жәй ғана шеберлік емес, ол – жаңадан жаңаны табатын өнер» деген екен.Мақсатқа жету оқушының өзі арқылы жүзеге асады.</w:t>
      </w:r>
    </w:p>
    <w:p w:rsidR="003C6D7B" w:rsidRPr="00B104D3" w:rsidRDefault="003C6D7B" w:rsidP="00B104D3">
      <w:pPr>
        <w:pStyle w:val="6"/>
        <w:jc w:val="both"/>
        <w:rPr>
          <w:rFonts w:ascii="Times New Roman" w:eastAsia="Times New Roman" w:hAnsi="Times New Roman" w:cs="Times New Roman"/>
          <w:color w:val="000000" w:themeColor="text1"/>
          <w:sz w:val="28"/>
          <w:szCs w:val="28"/>
          <w:lang w:val="kk-KZ"/>
        </w:rPr>
      </w:pPr>
      <w:r w:rsidRPr="00B104D3">
        <w:rPr>
          <w:rFonts w:ascii="Times New Roman" w:eastAsia="Times New Roman" w:hAnsi="Times New Roman" w:cs="Times New Roman"/>
          <w:color w:val="000000" w:themeColor="text1"/>
          <w:sz w:val="28"/>
          <w:szCs w:val="28"/>
          <w:lang w:val="kk-KZ"/>
        </w:rPr>
        <w:t xml:space="preserve"> Болашақтың бүгінгіден де нұрлы болуына ықпал етіп адамзат қоғамын алға апаратын күш тек білімде ғана. Қай елдің болмасын өсіп өркендеуі, өркениетті дүниеде өзіндік орын алуы оның ұлттық білім жүйесінің деңгейіне, дамыту бағытына байланысты.</w:t>
      </w:r>
    </w:p>
    <w:p w:rsidR="003C6D7B" w:rsidRPr="00B104D3" w:rsidRDefault="003C6D7B" w:rsidP="00B104D3">
      <w:pPr>
        <w:pStyle w:val="6"/>
        <w:jc w:val="both"/>
        <w:rPr>
          <w:rFonts w:ascii="Times New Roman" w:eastAsia="Times New Roman" w:hAnsi="Times New Roman" w:cs="Times New Roman"/>
          <w:color w:val="000000" w:themeColor="text1"/>
          <w:sz w:val="28"/>
          <w:szCs w:val="28"/>
          <w:lang w:val="kk-KZ"/>
        </w:rPr>
      </w:pPr>
      <w:r w:rsidRPr="00B104D3">
        <w:rPr>
          <w:rFonts w:ascii="Times New Roman" w:eastAsia="Times New Roman" w:hAnsi="Times New Roman" w:cs="Times New Roman"/>
          <w:color w:val="000000" w:themeColor="text1"/>
          <w:sz w:val="28"/>
          <w:szCs w:val="28"/>
          <w:lang w:val="kk-KZ"/>
        </w:rPr>
        <w:t xml:space="preserve">        Қазіргі кезеңде егеменді елімізде білім берудің жаңа жүйесі жасалып, әлемдік білім беру кеңістігіне бағыт алуда. Бұл педагогика тарихы мен оқу-тәрбие үрдісіндегі елеулі өзгерістерге байланысты болып отыр, себебі, білім беру жүйесі өзгерді, білім берудің мазмұны жаңарды, жаңа көзқарас, жаңаша қарым-қатынас пайда болды.</w:t>
      </w:r>
    </w:p>
    <w:p w:rsidR="003C6D7B" w:rsidRPr="00B104D3" w:rsidRDefault="003C6D7B" w:rsidP="00B104D3">
      <w:pPr>
        <w:pStyle w:val="6"/>
        <w:jc w:val="both"/>
        <w:rPr>
          <w:rFonts w:ascii="Times New Roman" w:eastAsia="Times New Roman" w:hAnsi="Times New Roman" w:cs="Times New Roman"/>
          <w:color w:val="000000" w:themeColor="text1"/>
          <w:sz w:val="28"/>
          <w:szCs w:val="28"/>
          <w:lang w:val="kk-KZ"/>
        </w:rPr>
      </w:pPr>
      <w:r w:rsidRPr="00B104D3">
        <w:rPr>
          <w:rFonts w:ascii="Times New Roman" w:eastAsia="Times New Roman" w:hAnsi="Times New Roman" w:cs="Times New Roman"/>
          <w:color w:val="000000" w:themeColor="text1"/>
          <w:sz w:val="28"/>
          <w:szCs w:val="28"/>
          <w:lang w:val="kk-KZ"/>
        </w:rPr>
        <w:t xml:space="preserve">         Дәстүрлі оқыту әдістемесінің білімді мемлекеттік стандарт деңгейінде толық меңгеруге кепілдік бермейтінін мектеп тәжірибесі көрсетіп отыр, сондықтан жаңартылған әдістемелік жүйені оқыту үрдісінде іске асыру үшін оны технологияландыру қажеттігі туындайды.</w:t>
      </w:r>
    </w:p>
    <w:p w:rsidR="003C6D7B" w:rsidRPr="00B104D3" w:rsidRDefault="003C6D7B" w:rsidP="00B104D3">
      <w:pPr>
        <w:pStyle w:val="6"/>
        <w:jc w:val="both"/>
        <w:rPr>
          <w:rFonts w:ascii="Times New Roman" w:eastAsia="Times New Roman" w:hAnsi="Times New Roman" w:cs="Times New Roman"/>
          <w:color w:val="000000" w:themeColor="text1"/>
          <w:sz w:val="28"/>
          <w:szCs w:val="28"/>
          <w:lang w:val="kk-KZ"/>
        </w:rPr>
      </w:pPr>
      <w:r w:rsidRPr="00B104D3">
        <w:rPr>
          <w:rFonts w:ascii="Times New Roman" w:eastAsia="Times New Roman" w:hAnsi="Times New Roman" w:cs="Times New Roman"/>
          <w:color w:val="000000" w:themeColor="text1"/>
          <w:sz w:val="28"/>
          <w:szCs w:val="28"/>
          <w:lang w:val="kk-KZ"/>
        </w:rPr>
        <w:t xml:space="preserve">         Мұғалімдердің алдына қойылып отырған  басты міндеттерінің бірі – оқытудың әдіс-тәсілдерін үнемі жетілдіріп отыру және жаңа педагогикалық технологияларды меңгеру.</w:t>
      </w:r>
    </w:p>
    <w:p w:rsidR="003C6D7B" w:rsidRPr="00B104D3" w:rsidRDefault="003C6D7B" w:rsidP="00B104D3">
      <w:pPr>
        <w:pStyle w:val="6"/>
        <w:jc w:val="both"/>
        <w:rPr>
          <w:rFonts w:ascii="Times New Roman" w:eastAsia="Times New Roman" w:hAnsi="Times New Roman" w:cs="Times New Roman"/>
          <w:color w:val="000000" w:themeColor="text1"/>
          <w:sz w:val="28"/>
          <w:szCs w:val="28"/>
          <w:lang w:val="kk-KZ"/>
        </w:rPr>
      </w:pPr>
      <w:r w:rsidRPr="00B104D3">
        <w:rPr>
          <w:rFonts w:ascii="Times New Roman" w:eastAsia="Times New Roman" w:hAnsi="Times New Roman" w:cs="Times New Roman"/>
          <w:color w:val="000000" w:themeColor="text1"/>
          <w:sz w:val="28"/>
          <w:szCs w:val="28"/>
          <w:lang w:val="kk-KZ"/>
        </w:rPr>
        <w:t xml:space="preserve">        Педагогикалық технология – мұғалімнің кәсіби қызметін жаңартушы және сатыланып жоспарланған нәтижеге жетуге мүмкіндік беретін іс-әрекет жиынтығы. Педагогиялық технологиядағы басты міндет – оқушының оқу-танымдық әрекетін жандандыра отырып, алға қойған мақсатқа толық жету.</w:t>
      </w:r>
    </w:p>
    <w:p w:rsidR="003C6D7B" w:rsidRPr="00B104D3" w:rsidRDefault="003C6D7B" w:rsidP="00B104D3">
      <w:pPr>
        <w:pStyle w:val="6"/>
        <w:jc w:val="both"/>
        <w:rPr>
          <w:rFonts w:ascii="Times New Roman" w:eastAsia="Times New Roman" w:hAnsi="Times New Roman" w:cs="Times New Roman"/>
          <w:color w:val="000000" w:themeColor="text1"/>
          <w:sz w:val="28"/>
          <w:szCs w:val="28"/>
          <w:lang w:val="kk-KZ"/>
        </w:rPr>
      </w:pPr>
      <w:r w:rsidRPr="00B104D3">
        <w:rPr>
          <w:rFonts w:ascii="Times New Roman" w:eastAsia="Times New Roman" w:hAnsi="Times New Roman" w:cs="Times New Roman"/>
          <w:color w:val="000000" w:themeColor="text1"/>
          <w:sz w:val="28"/>
          <w:szCs w:val="28"/>
          <w:lang w:val="kk-KZ"/>
        </w:rPr>
        <w:lastRenderedPageBreak/>
        <w:t xml:space="preserve"> Білім негізінен пән арқылы берілгендіктен, әр пәнді заман талабына сай өз деңгейінде игерту, қай кезде болмасын, ең маңызды мәселе болып келгені даусыз. Әрине терең білімде, материалдың игеруге қолайлығы да, оқулық деңгейімен шектелу де мүлде нәтижесіз болды деп айта алмаймын.Технология мен әдістеменің мақсаты бір – «қалай оқыту мәселелерін  қарастырады». «Сабақ беру жай ғана шеберлік емес, ол жаңадан жаңаны табатын өнер» деп Ж.Аймауытов айтқандай бүгінгі оқыту жүйесінде әртүрлі жаңа технологияларды пайдалану тәжірибеге еніп, нәтижелер беруде.Бұлар оқушының жеке қасиетін аша отырып, азамат етіп тәрбиелеумен қатар оқушының танымдық күшін қалыптастыру және білімін кеңейтуге, тереңдетуге жағдай жасайды.</w:t>
      </w:r>
    </w:p>
    <w:p w:rsidR="003C6D7B" w:rsidRPr="00B104D3" w:rsidRDefault="003C6D7B" w:rsidP="00B104D3">
      <w:pPr>
        <w:pStyle w:val="6"/>
        <w:jc w:val="both"/>
        <w:rPr>
          <w:rFonts w:ascii="Times New Roman" w:eastAsia="Times New Roman" w:hAnsi="Times New Roman" w:cs="Times New Roman"/>
          <w:color w:val="000000" w:themeColor="text1"/>
          <w:sz w:val="28"/>
          <w:szCs w:val="28"/>
          <w:lang w:val="kk-KZ"/>
        </w:rPr>
      </w:pPr>
      <w:r w:rsidRPr="00B104D3">
        <w:rPr>
          <w:rFonts w:ascii="Times New Roman" w:eastAsia="Times New Roman" w:hAnsi="Times New Roman" w:cs="Times New Roman"/>
          <w:color w:val="000000" w:themeColor="text1"/>
          <w:sz w:val="28"/>
          <w:szCs w:val="28"/>
          <w:lang w:val="kk-KZ"/>
        </w:rPr>
        <w:t xml:space="preserve">        Ұстаз үшін ең басты мәселе – оқыту әдісін дұрыс таңдау. Жаңа педагогикалық технологиялар оқушының жеке тұлғалық күшін арттырып, шығармашылық ойынының дамуында басты рөл атқарады.</w:t>
      </w:r>
    </w:p>
    <w:p w:rsidR="003C6D7B" w:rsidRPr="00B104D3" w:rsidRDefault="003C6D7B" w:rsidP="00B104D3">
      <w:pPr>
        <w:pStyle w:val="6"/>
        <w:jc w:val="both"/>
        <w:rPr>
          <w:rFonts w:ascii="Times New Roman" w:eastAsia="Times New Roman" w:hAnsi="Times New Roman" w:cs="Times New Roman"/>
          <w:color w:val="000000" w:themeColor="text1"/>
          <w:sz w:val="28"/>
          <w:szCs w:val="28"/>
          <w:lang w:val="kk-KZ"/>
        </w:rPr>
      </w:pPr>
      <w:r w:rsidRPr="00B104D3">
        <w:rPr>
          <w:rFonts w:ascii="Times New Roman" w:eastAsia="Times New Roman" w:hAnsi="Times New Roman" w:cs="Times New Roman"/>
          <w:color w:val="000000" w:themeColor="text1"/>
          <w:sz w:val="28"/>
          <w:szCs w:val="28"/>
          <w:lang w:val="kk-KZ"/>
        </w:rPr>
        <w:t xml:space="preserve">        Жаңа технологияларды меңгеру мұғалімнің зияткерлік, кәсіптік,адамгершілік, рухани, азаматттық және де басқа да көптеген адами келбетінің қалыптасуына игі әсерін тигізеді, өзін – өзі дамытып, оқу – тәрбие үрдісін тиімді ұйымдастыруына көмектеседі. «Өз еңбегін талдай білген адам ғана тәжірибелі ұстаз бола алады» деген В.Сухомлинскийдің сөзін оқытушының талмай ізденген еңбегінің нәтижесінде ғана көрінетіні белгілі. Қазіргі кезде білім мен техниканың даму деңгейі әрбір оқушыға сапалы және терең білім беруіне жағдай жасап отыр. Оқытушы баяндайды, әңгімелейді,түсіндіреді,ал оқушы тыңдайды,қабылдайды,ойлайды т.б, таным әрекетерін жасайды.</w:t>
      </w:r>
    </w:p>
    <w:p w:rsidR="003C6D7B" w:rsidRPr="00B104D3" w:rsidRDefault="003C6D7B" w:rsidP="00B104D3">
      <w:pPr>
        <w:pStyle w:val="6"/>
        <w:jc w:val="both"/>
        <w:rPr>
          <w:rFonts w:ascii="Times New Roman" w:eastAsia="Times New Roman" w:hAnsi="Times New Roman" w:cs="Times New Roman"/>
          <w:color w:val="000000" w:themeColor="text1"/>
          <w:sz w:val="28"/>
          <w:szCs w:val="28"/>
          <w:lang w:val="kk-KZ"/>
        </w:rPr>
      </w:pPr>
      <w:r w:rsidRPr="00B104D3">
        <w:rPr>
          <w:rFonts w:ascii="Times New Roman" w:eastAsia="Times New Roman" w:hAnsi="Times New Roman" w:cs="Times New Roman"/>
          <w:color w:val="000000" w:themeColor="text1"/>
          <w:sz w:val="28"/>
          <w:szCs w:val="28"/>
          <w:lang w:val="kk-KZ"/>
        </w:rPr>
        <w:t xml:space="preserve">        «Жүз рет естігеннен, бір рет көрген артық» деген сөздерді ескере отырып,сабақтарымызда мүмкіншілігіне қарай инновациялық технологияны пайдаланып отырсақ оқытушының ұтары мол деп ойлаймын. Тек оларды тиімді, жүйелі түрде қолдану оқытушының шеберлігіне байланысты әр қилы жүзеге асырылуы мүмкін.</w:t>
      </w:r>
    </w:p>
    <w:p w:rsidR="003C6D7B" w:rsidRPr="00B104D3" w:rsidRDefault="00F475B8" w:rsidP="003C6D7B">
      <w:pPr>
        <w:spacing w:after="0" w:line="384" w:lineRule="atLeast"/>
        <w:jc w:val="both"/>
        <w:textAlignment w:val="baseline"/>
        <w:rPr>
          <w:rFonts w:ascii="Times New Roman" w:eastAsia="Times New Roman" w:hAnsi="Times New Roman" w:cs="Times New Roman"/>
          <w:b/>
          <w:color w:val="000000" w:themeColor="text1"/>
          <w:sz w:val="28"/>
          <w:szCs w:val="28"/>
          <w:bdr w:val="none" w:sz="0" w:space="0" w:color="auto" w:frame="1"/>
        </w:rPr>
      </w:pPr>
      <w:r w:rsidRPr="00B104D3">
        <w:rPr>
          <w:rFonts w:ascii="Times New Roman" w:eastAsia="Times New Roman" w:hAnsi="Times New Roman" w:cs="Times New Roman"/>
          <w:b/>
          <w:color w:val="000000" w:themeColor="text1"/>
          <w:sz w:val="28"/>
          <w:szCs w:val="28"/>
          <w:bdr w:val="none" w:sz="0" w:space="0" w:color="auto" w:frame="1"/>
          <w:lang w:val="kk-KZ"/>
        </w:rPr>
        <w:t xml:space="preserve">          </w:t>
      </w:r>
      <w:proofErr w:type="spellStart"/>
      <w:r w:rsidR="003C6D7B" w:rsidRPr="00B104D3">
        <w:rPr>
          <w:rFonts w:ascii="Times New Roman" w:eastAsia="Times New Roman" w:hAnsi="Times New Roman" w:cs="Times New Roman"/>
          <w:b/>
          <w:color w:val="000000" w:themeColor="text1"/>
          <w:sz w:val="28"/>
          <w:szCs w:val="28"/>
          <w:bdr w:val="none" w:sz="0" w:space="0" w:color="auto" w:frame="1"/>
        </w:rPr>
        <w:t>Жаңа</w:t>
      </w:r>
      <w:proofErr w:type="spellEnd"/>
      <w:r w:rsidR="003C6D7B" w:rsidRPr="00B104D3">
        <w:rPr>
          <w:rFonts w:ascii="Times New Roman" w:eastAsia="Times New Roman" w:hAnsi="Times New Roman" w:cs="Times New Roman"/>
          <w:b/>
          <w:color w:val="000000" w:themeColor="text1"/>
          <w:sz w:val="28"/>
          <w:szCs w:val="28"/>
          <w:bdr w:val="none" w:sz="0" w:space="0" w:color="auto" w:frame="1"/>
        </w:rPr>
        <w:t xml:space="preserve"> </w:t>
      </w:r>
      <w:proofErr w:type="spellStart"/>
      <w:r w:rsidR="003C6D7B" w:rsidRPr="00B104D3">
        <w:rPr>
          <w:rFonts w:ascii="Times New Roman" w:eastAsia="Times New Roman" w:hAnsi="Times New Roman" w:cs="Times New Roman"/>
          <w:b/>
          <w:color w:val="000000" w:themeColor="text1"/>
          <w:sz w:val="28"/>
          <w:szCs w:val="28"/>
          <w:bdr w:val="none" w:sz="0" w:space="0" w:color="auto" w:frame="1"/>
        </w:rPr>
        <w:t>технологияны</w:t>
      </w:r>
      <w:proofErr w:type="spellEnd"/>
      <w:r w:rsidR="003C6D7B" w:rsidRPr="00B104D3">
        <w:rPr>
          <w:rFonts w:ascii="Times New Roman" w:eastAsia="Times New Roman" w:hAnsi="Times New Roman" w:cs="Times New Roman"/>
          <w:b/>
          <w:color w:val="000000" w:themeColor="text1"/>
          <w:sz w:val="28"/>
          <w:szCs w:val="28"/>
          <w:bdr w:val="none" w:sz="0" w:space="0" w:color="auto" w:frame="1"/>
        </w:rPr>
        <w:t xml:space="preserve"> </w:t>
      </w:r>
      <w:proofErr w:type="spellStart"/>
      <w:r w:rsidR="003C6D7B" w:rsidRPr="00B104D3">
        <w:rPr>
          <w:rFonts w:ascii="Times New Roman" w:eastAsia="Times New Roman" w:hAnsi="Times New Roman" w:cs="Times New Roman"/>
          <w:b/>
          <w:color w:val="000000" w:themeColor="text1"/>
          <w:sz w:val="28"/>
          <w:szCs w:val="28"/>
          <w:bdr w:val="none" w:sz="0" w:space="0" w:color="auto" w:frame="1"/>
        </w:rPr>
        <w:t>пайдаланудың</w:t>
      </w:r>
      <w:proofErr w:type="spellEnd"/>
      <w:r w:rsidR="003C6D7B" w:rsidRPr="00B104D3">
        <w:rPr>
          <w:rFonts w:ascii="Times New Roman" w:eastAsia="Times New Roman" w:hAnsi="Times New Roman" w:cs="Times New Roman"/>
          <w:b/>
          <w:color w:val="000000" w:themeColor="text1"/>
          <w:sz w:val="28"/>
          <w:szCs w:val="28"/>
          <w:bdr w:val="none" w:sz="0" w:space="0" w:color="auto" w:frame="1"/>
        </w:rPr>
        <w:t xml:space="preserve"> </w:t>
      </w:r>
      <w:proofErr w:type="spellStart"/>
      <w:r w:rsidR="003C6D7B" w:rsidRPr="00B104D3">
        <w:rPr>
          <w:rFonts w:ascii="Times New Roman" w:eastAsia="Times New Roman" w:hAnsi="Times New Roman" w:cs="Times New Roman"/>
          <w:b/>
          <w:color w:val="000000" w:themeColor="text1"/>
          <w:sz w:val="28"/>
          <w:szCs w:val="28"/>
          <w:bdr w:val="none" w:sz="0" w:space="0" w:color="auto" w:frame="1"/>
        </w:rPr>
        <w:t>тиімді</w:t>
      </w:r>
      <w:proofErr w:type="spellEnd"/>
      <w:r w:rsidR="003C6D7B" w:rsidRPr="00B104D3">
        <w:rPr>
          <w:rFonts w:ascii="Times New Roman" w:eastAsia="Times New Roman" w:hAnsi="Times New Roman" w:cs="Times New Roman"/>
          <w:b/>
          <w:color w:val="000000" w:themeColor="text1"/>
          <w:sz w:val="28"/>
          <w:szCs w:val="28"/>
          <w:bdr w:val="none" w:sz="0" w:space="0" w:color="auto" w:frame="1"/>
        </w:rPr>
        <w:t xml:space="preserve"> </w:t>
      </w:r>
      <w:proofErr w:type="spellStart"/>
      <w:r w:rsidR="003C6D7B" w:rsidRPr="00B104D3">
        <w:rPr>
          <w:rFonts w:ascii="Times New Roman" w:eastAsia="Times New Roman" w:hAnsi="Times New Roman" w:cs="Times New Roman"/>
          <w:b/>
          <w:color w:val="000000" w:themeColor="text1"/>
          <w:sz w:val="28"/>
          <w:szCs w:val="28"/>
          <w:bdr w:val="none" w:sz="0" w:space="0" w:color="auto" w:frame="1"/>
        </w:rPr>
        <w:t>тұстары</w:t>
      </w:r>
      <w:proofErr w:type="spellEnd"/>
      <w:r w:rsidR="003C6D7B" w:rsidRPr="00B104D3">
        <w:rPr>
          <w:rFonts w:ascii="Times New Roman" w:eastAsia="Times New Roman" w:hAnsi="Times New Roman" w:cs="Times New Roman"/>
          <w:b/>
          <w:color w:val="000000" w:themeColor="text1"/>
          <w:sz w:val="28"/>
          <w:szCs w:val="28"/>
          <w:bdr w:val="none" w:sz="0" w:space="0" w:color="auto" w:frame="1"/>
        </w:rPr>
        <w:t>:</w:t>
      </w:r>
    </w:p>
    <w:p w:rsidR="00F475B8" w:rsidRPr="00B104D3" w:rsidRDefault="00F475B8" w:rsidP="003C6D7B">
      <w:pPr>
        <w:spacing w:after="0" w:line="384" w:lineRule="atLeast"/>
        <w:jc w:val="both"/>
        <w:textAlignment w:val="baseline"/>
        <w:rPr>
          <w:rFonts w:ascii="Times New Roman" w:eastAsia="Times New Roman" w:hAnsi="Times New Roman" w:cs="Times New Roman"/>
          <w:b/>
          <w:color w:val="000000" w:themeColor="text1"/>
          <w:sz w:val="28"/>
          <w:szCs w:val="28"/>
        </w:rPr>
      </w:pPr>
    </w:p>
    <w:p w:rsidR="003C6D7B" w:rsidRPr="00B104D3" w:rsidRDefault="003C6D7B" w:rsidP="00F475B8">
      <w:pPr>
        <w:pStyle w:val="a6"/>
        <w:numPr>
          <w:ilvl w:val="0"/>
          <w:numId w:val="1"/>
        </w:numPr>
        <w:spacing w:after="0" w:line="240" w:lineRule="auto"/>
        <w:jc w:val="both"/>
        <w:textAlignment w:val="baseline"/>
        <w:rPr>
          <w:rFonts w:ascii="Times New Roman" w:eastAsia="Times New Roman" w:hAnsi="Times New Roman" w:cs="Times New Roman"/>
          <w:color w:val="000000" w:themeColor="text1"/>
          <w:sz w:val="28"/>
          <w:szCs w:val="28"/>
        </w:rPr>
      </w:pPr>
      <w:proofErr w:type="spellStart"/>
      <w:r w:rsidRPr="00B104D3">
        <w:rPr>
          <w:rFonts w:ascii="Times New Roman" w:eastAsia="Times New Roman" w:hAnsi="Times New Roman" w:cs="Times New Roman"/>
          <w:color w:val="000000" w:themeColor="text1"/>
          <w:sz w:val="28"/>
          <w:szCs w:val="28"/>
        </w:rPr>
        <w:t>Оқушының</w:t>
      </w:r>
      <w:proofErr w:type="spellEnd"/>
      <w:r w:rsidRPr="00B104D3">
        <w:rPr>
          <w:rFonts w:ascii="Times New Roman" w:eastAsia="Times New Roman" w:hAnsi="Times New Roman" w:cs="Times New Roman"/>
          <w:color w:val="000000" w:themeColor="text1"/>
          <w:sz w:val="28"/>
          <w:szCs w:val="28"/>
        </w:rPr>
        <w:t xml:space="preserve"> </w:t>
      </w:r>
      <w:proofErr w:type="spellStart"/>
      <w:r w:rsidRPr="00B104D3">
        <w:rPr>
          <w:rFonts w:ascii="Times New Roman" w:eastAsia="Times New Roman" w:hAnsi="Times New Roman" w:cs="Times New Roman"/>
          <w:color w:val="000000" w:themeColor="text1"/>
          <w:sz w:val="28"/>
          <w:szCs w:val="28"/>
        </w:rPr>
        <w:t>пәнге</w:t>
      </w:r>
      <w:proofErr w:type="spellEnd"/>
      <w:r w:rsidRPr="00B104D3">
        <w:rPr>
          <w:rFonts w:ascii="Times New Roman" w:eastAsia="Times New Roman" w:hAnsi="Times New Roman" w:cs="Times New Roman"/>
          <w:color w:val="000000" w:themeColor="text1"/>
          <w:sz w:val="28"/>
          <w:szCs w:val="28"/>
        </w:rPr>
        <w:t xml:space="preserve"> </w:t>
      </w:r>
      <w:proofErr w:type="spellStart"/>
      <w:r w:rsidRPr="00B104D3">
        <w:rPr>
          <w:rFonts w:ascii="Times New Roman" w:eastAsia="Times New Roman" w:hAnsi="Times New Roman" w:cs="Times New Roman"/>
          <w:color w:val="000000" w:themeColor="text1"/>
          <w:sz w:val="28"/>
          <w:szCs w:val="28"/>
        </w:rPr>
        <w:t>деген</w:t>
      </w:r>
      <w:proofErr w:type="spellEnd"/>
      <w:r w:rsidRPr="00B104D3">
        <w:rPr>
          <w:rFonts w:ascii="Times New Roman" w:eastAsia="Times New Roman" w:hAnsi="Times New Roman" w:cs="Times New Roman"/>
          <w:color w:val="000000" w:themeColor="text1"/>
          <w:sz w:val="28"/>
          <w:szCs w:val="28"/>
        </w:rPr>
        <w:t xml:space="preserve"> </w:t>
      </w:r>
      <w:proofErr w:type="spellStart"/>
      <w:r w:rsidRPr="00B104D3">
        <w:rPr>
          <w:rFonts w:ascii="Times New Roman" w:eastAsia="Times New Roman" w:hAnsi="Times New Roman" w:cs="Times New Roman"/>
          <w:color w:val="000000" w:themeColor="text1"/>
          <w:sz w:val="28"/>
          <w:szCs w:val="28"/>
        </w:rPr>
        <w:t>жеке</w:t>
      </w:r>
      <w:proofErr w:type="spellEnd"/>
      <w:r w:rsidRPr="00B104D3">
        <w:rPr>
          <w:rFonts w:ascii="Times New Roman" w:eastAsia="Times New Roman" w:hAnsi="Times New Roman" w:cs="Times New Roman"/>
          <w:color w:val="000000" w:themeColor="text1"/>
          <w:sz w:val="28"/>
          <w:szCs w:val="28"/>
        </w:rPr>
        <w:t xml:space="preserve"> </w:t>
      </w:r>
      <w:proofErr w:type="spellStart"/>
      <w:r w:rsidRPr="00B104D3">
        <w:rPr>
          <w:rFonts w:ascii="Times New Roman" w:eastAsia="Times New Roman" w:hAnsi="Times New Roman" w:cs="Times New Roman"/>
          <w:color w:val="000000" w:themeColor="text1"/>
          <w:sz w:val="28"/>
          <w:szCs w:val="28"/>
        </w:rPr>
        <w:t>қызыушылығын</w:t>
      </w:r>
      <w:proofErr w:type="spellEnd"/>
      <w:r w:rsidRPr="00B104D3">
        <w:rPr>
          <w:rFonts w:ascii="Times New Roman" w:eastAsia="Times New Roman" w:hAnsi="Times New Roman" w:cs="Times New Roman"/>
          <w:color w:val="000000" w:themeColor="text1"/>
          <w:sz w:val="28"/>
          <w:szCs w:val="28"/>
        </w:rPr>
        <w:t xml:space="preserve"> </w:t>
      </w:r>
      <w:proofErr w:type="spellStart"/>
      <w:r w:rsidRPr="00B104D3">
        <w:rPr>
          <w:rFonts w:ascii="Times New Roman" w:eastAsia="Times New Roman" w:hAnsi="Times New Roman" w:cs="Times New Roman"/>
          <w:color w:val="000000" w:themeColor="text1"/>
          <w:sz w:val="28"/>
          <w:szCs w:val="28"/>
        </w:rPr>
        <w:t>оятады</w:t>
      </w:r>
      <w:proofErr w:type="spellEnd"/>
      <w:r w:rsidRPr="00B104D3">
        <w:rPr>
          <w:rFonts w:ascii="Times New Roman" w:eastAsia="Times New Roman" w:hAnsi="Times New Roman" w:cs="Times New Roman"/>
          <w:color w:val="000000" w:themeColor="text1"/>
          <w:sz w:val="28"/>
          <w:szCs w:val="28"/>
        </w:rPr>
        <w:t>;</w:t>
      </w:r>
    </w:p>
    <w:p w:rsidR="003C6D7B" w:rsidRPr="00B104D3" w:rsidRDefault="003C6D7B" w:rsidP="00F475B8">
      <w:pPr>
        <w:pStyle w:val="a6"/>
        <w:numPr>
          <w:ilvl w:val="0"/>
          <w:numId w:val="1"/>
        </w:numPr>
        <w:spacing w:after="0" w:line="240" w:lineRule="auto"/>
        <w:jc w:val="both"/>
        <w:textAlignment w:val="baseline"/>
        <w:rPr>
          <w:rFonts w:ascii="Times New Roman" w:eastAsia="Times New Roman" w:hAnsi="Times New Roman" w:cs="Times New Roman"/>
          <w:color w:val="000000" w:themeColor="text1"/>
          <w:sz w:val="28"/>
          <w:szCs w:val="28"/>
        </w:rPr>
      </w:pPr>
      <w:proofErr w:type="spellStart"/>
      <w:r w:rsidRPr="00B104D3">
        <w:rPr>
          <w:rFonts w:ascii="Times New Roman" w:eastAsia="Times New Roman" w:hAnsi="Times New Roman" w:cs="Times New Roman"/>
          <w:color w:val="000000" w:themeColor="text1"/>
          <w:sz w:val="28"/>
          <w:szCs w:val="28"/>
        </w:rPr>
        <w:t>Танымдық</w:t>
      </w:r>
      <w:proofErr w:type="spellEnd"/>
      <w:r w:rsidRPr="00B104D3">
        <w:rPr>
          <w:rFonts w:ascii="Times New Roman" w:eastAsia="Times New Roman" w:hAnsi="Times New Roman" w:cs="Times New Roman"/>
          <w:color w:val="000000" w:themeColor="text1"/>
          <w:sz w:val="28"/>
          <w:szCs w:val="28"/>
        </w:rPr>
        <w:t xml:space="preserve"> </w:t>
      </w:r>
      <w:proofErr w:type="spellStart"/>
      <w:r w:rsidRPr="00B104D3">
        <w:rPr>
          <w:rFonts w:ascii="Times New Roman" w:eastAsia="Times New Roman" w:hAnsi="Times New Roman" w:cs="Times New Roman"/>
          <w:color w:val="000000" w:themeColor="text1"/>
          <w:sz w:val="28"/>
          <w:szCs w:val="28"/>
        </w:rPr>
        <w:t>қабілеттілігін</w:t>
      </w:r>
      <w:proofErr w:type="spellEnd"/>
      <w:r w:rsidRPr="00B104D3">
        <w:rPr>
          <w:rFonts w:ascii="Times New Roman" w:eastAsia="Times New Roman" w:hAnsi="Times New Roman" w:cs="Times New Roman"/>
          <w:color w:val="000000" w:themeColor="text1"/>
          <w:sz w:val="28"/>
          <w:szCs w:val="28"/>
        </w:rPr>
        <w:t xml:space="preserve"> </w:t>
      </w:r>
      <w:proofErr w:type="spellStart"/>
      <w:r w:rsidRPr="00B104D3">
        <w:rPr>
          <w:rFonts w:ascii="Times New Roman" w:eastAsia="Times New Roman" w:hAnsi="Times New Roman" w:cs="Times New Roman"/>
          <w:color w:val="000000" w:themeColor="text1"/>
          <w:sz w:val="28"/>
          <w:szCs w:val="28"/>
        </w:rPr>
        <w:t>қалыптастырады</w:t>
      </w:r>
      <w:proofErr w:type="spellEnd"/>
      <w:r w:rsidRPr="00B104D3">
        <w:rPr>
          <w:rFonts w:ascii="Times New Roman" w:eastAsia="Times New Roman" w:hAnsi="Times New Roman" w:cs="Times New Roman"/>
          <w:color w:val="000000" w:themeColor="text1"/>
          <w:sz w:val="28"/>
          <w:szCs w:val="28"/>
        </w:rPr>
        <w:t>;</w:t>
      </w:r>
    </w:p>
    <w:p w:rsidR="003C6D7B" w:rsidRPr="00B104D3" w:rsidRDefault="003C6D7B" w:rsidP="00F475B8">
      <w:pPr>
        <w:pStyle w:val="a6"/>
        <w:numPr>
          <w:ilvl w:val="0"/>
          <w:numId w:val="1"/>
        </w:numPr>
        <w:spacing w:after="0" w:line="240" w:lineRule="auto"/>
        <w:jc w:val="both"/>
        <w:textAlignment w:val="baseline"/>
        <w:rPr>
          <w:rFonts w:ascii="Times New Roman" w:eastAsia="Times New Roman" w:hAnsi="Times New Roman" w:cs="Times New Roman"/>
          <w:color w:val="000000" w:themeColor="text1"/>
          <w:sz w:val="28"/>
          <w:szCs w:val="28"/>
        </w:rPr>
      </w:pPr>
      <w:proofErr w:type="spellStart"/>
      <w:r w:rsidRPr="00B104D3">
        <w:rPr>
          <w:rFonts w:ascii="Times New Roman" w:eastAsia="Times New Roman" w:hAnsi="Times New Roman" w:cs="Times New Roman"/>
          <w:color w:val="000000" w:themeColor="text1"/>
          <w:sz w:val="28"/>
          <w:szCs w:val="28"/>
        </w:rPr>
        <w:t>Әлеуметтік</w:t>
      </w:r>
      <w:proofErr w:type="spellEnd"/>
      <w:r w:rsidRPr="00B104D3">
        <w:rPr>
          <w:rFonts w:ascii="Times New Roman" w:eastAsia="Times New Roman" w:hAnsi="Times New Roman" w:cs="Times New Roman"/>
          <w:color w:val="000000" w:themeColor="text1"/>
          <w:sz w:val="28"/>
          <w:szCs w:val="28"/>
        </w:rPr>
        <w:t xml:space="preserve"> </w:t>
      </w:r>
      <w:proofErr w:type="spellStart"/>
      <w:r w:rsidRPr="00B104D3">
        <w:rPr>
          <w:rFonts w:ascii="Times New Roman" w:eastAsia="Times New Roman" w:hAnsi="Times New Roman" w:cs="Times New Roman"/>
          <w:color w:val="000000" w:themeColor="text1"/>
          <w:sz w:val="28"/>
          <w:szCs w:val="28"/>
        </w:rPr>
        <w:t>мәдени</w:t>
      </w:r>
      <w:proofErr w:type="spellEnd"/>
      <w:r w:rsidRPr="00B104D3">
        <w:rPr>
          <w:rFonts w:ascii="Times New Roman" w:eastAsia="Times New Roman" w:hAnsi="Times New Roman" w:cs="Times New Roman"/>
          <w:color w:val="000000" w:themeColor="text1"/>
          <w:sz w:val="28"/>
          <w:szCs w:val="28"/>
        </w:rPr>
        <w:t xml:space="preserve"> </w:t>
      </w:r>
      <w:proofErr w:type="spellStart"/>
      <w:r w:rsidRPr="00B104D3">
        <w:rPr>
          <w:rFonts w:ascii="Times New Roman" w:eastAsia="Times New Roman" w:hAnsi="Times New Roman" w:cs="Times New Roman"/>
          <w:color w:val="000000" w:themeColor="text1"/>
          <w:sz w:val="28"/>
          <w:szCs w:val="28"/>
        </w:rPr>
        <w:t>тәрбие</w:t>
      </w:r>
      <w:proofErr w:type="spellEnd"/>
      <w:r w:rsidRPr="00B104D3">
        <w:rPr>
          <w:rFonts w:ascii="Times New Roman" w:eastAsia="Times New Roman" w:hAnsi="Times New Roman" w:cs="Times New Roman"/>
          <w:color w:val="000000" w:themeColor="text1"/>
          <w:sz w:val="28"/>
          <w:szCs w:val="28"/>
        </w:rPr>
        <w:t xml:space="preserve"> </w:t>
      </w:r>
      <w:proofErr w:type="spellStart"/>
      <w:r w:rsidRPr="00B104D3">
        <w:rPr>
          <w:rFonts w:ascii="Times New Roman" w:eastAsia="Times New Roman" w:hAnsi="Times New Roman" w:cs="Times New Roman"/>
          <w:color w:val="000000" w:themeColor="text1"/>
          <w:sz w:val="28"/>
          <w:szCs w:val="28"/>
        </w:rPr>
        <w:t>қалыптастырады</w:t>
      </w:r>
      <w:proofErr w:type="spellEnd"/>
      <w:r w:rsidRPr="00B104D3">
        <w:rPr>
          <w:rFonts w:ascii="Times New Roman" w:eastAsia="Times New Roman" w:hAnsi="Times New Roman" w:cs="Times New Roman"/>
          <w:color w:val="000000" w:themeColor="text1"/>
          <w:sz w:val="28"/>
          <w:szCs w:val="28"/>
        </w:rPr>
        <w:t>;</w:t>
      </w:r>
    </w:p>
    <w:p w:rsidR="003C6D7B" w:rsidRPr="00B104D3" w:rsidRDefault="003C6D7B" w:rsidP="00F475B8">
      <w:pPr>
        <w:pStyle w:val="a6"/>
        <w:numPr>
          <w:ilvl w:val="0"/>
          <w:numId w:val="1"/>
        </w:numPr>
        <w:spacing w:after="0" w:line="240" w:lineRule="auto"/>
        <w:jc w:val="both"/>
        <w:textAlignment w:val="baseline"/>
        <w:rPr>
          <w:rFonts w:ascii="Times New Roman" w:eastAsia="Times New Roman" w:hAnsi="Times New Roman" w:cs="Times New Roman"/>
          <w:color w:val="000000" w:themeColor="text1"/>
          <w:sz w:val="28"/>
          <w:szCs w:val="28"/>
        </w:rPr>
      </w:pPr>
      <w:proofErr w:type="spellStart"/>
      <w:r w:rsidRPr="00B104D3">
        <w:rPr>
          <w:rFonts w:ascii="Times New Roman" w:eastAsia="Times New Roman" w:hAnsi="Times New Roman" w:cs="Times New Roman"/>
          <w:color w:val="000000" w:themeColor="text1"/>
          <w:sz w:val="28"/>
          <w:szCs w:val="28"/>
        </w:rPr>
        <w:t>Оқушыны</w:t>
      </w:r>
      <w:proofErr w:type="spellEnd"/>
      <w:r w:rsidRPr="00B104D3">
        <w:rPr>
          <w:rFonts w:ascii="Times New Roman" w:eastAsia="Times New Roman" w:hAnsi="Times New Roman" w:cs="Times New Roman"/>
          <w:color w:val="000000" w:themeColor="text1"/>
          <w:sz w:val="28"/>
          <w:szCs w:val="28"/>
        </w:rPr>
        <w:t xml:space="preserve"> </w:t>
      </w:r>
      <w:proofErr w:type="spellStart"/>
      <w:r w:rsidRPr="00B104D3">
        <w:rPr>
          <w:rFonts w:ascii="Times New Roman" w:eastAsia="Times New Roman" w:hAnsi="Times New Roman" w:cs="Times New Roman"/>
          <w:color w:val="000000" w:themeColor="text1"/>
          <w:sz w:val="28"/>
          <w:szCs w:val="28"/>
        </w:rPr>
        <w:t>шығармашылық</w:t>
      </w:r>
      <w:proofErr w:type="spellEnd"/>
      <w:r w:rsidRPr="00B104D3">
        <w:rPr>
          <w:rFonts w:ascii="Times New Roman" w:eastAsia="Times New Roman" w:hAnsi="Times New Roman" w:cs="Times New Roman"/>
          <w:color w:val="000000" w:themeColor="text1"/>
          <w:sz w:val="28"/>
          <w:szCs w:val="28"/>
        </w:rPr>
        <w:t xml:space="preserve"> </w:t>
      </w:r>
      <w:proofErr w:type="spellStart"/>
      <w:r w:rsidRPr="00B104D3">
        <w:rPr>
          <w:rFonts w:ascii="Times New Roman" w:eastAsia="Times New Roman" w:hAnsi="Times New Roman" w:cs="Times New Roman"/>
          <w:color w:val="000000" w:themeColor="text1"/>
          <w:sz w:val="28"/>
          <w:szCs w:val="28"/>
        </w:rPr>
        <w:t>жұмысқа</w:t>
      </w:r>
      <w:proofErr w:type="spellEnd"/>
      <w:r w:rsidRPr="00B104D3">
        <w:rPr>
          <w:rFonts w:ascii="Times New Roman" w:eastAsia="Times New Roman" w:hAnsi="Times New Roman" w:cs="Times New Roman"/>
          <w:color w:val="000000" w:themeColor="text1"/>
          <w:sz w:val="28"/>
          <w:szCs w:val="28"/>
        </w:rPr>
        <w:t xml:space="preserve"> </w:t>
      </w:r>
      <w:proofErr w:type="spellStart"/>
      <w:r w:rsidRPr="00B104D3">
        <w:rPr>
          <w:rFonts w:ascii="Times New Roman" w:eastAsia="Times New Roman" w:hAnsi="Times New Roman" w:cs="Times New Roman"/>
          <w:color w:val="000000" w:themeColor="text1"/>
          <w:sz w:val="28"/>
          <w:szCs w:val="28"/>
        </w:rPr>
        <w:t>баулиды</w:t>
      </w:r>
      <w:proofErr w:type="spellEnd"/>
      <w:r w:rsidRPr="00B104D3">
        <w:rPr>
          <w:rFonts w:ascii="Times New Roman" w:eastAsia="Times New Roman" w:hAnsi="Times New Roman" w:cs="Times New Roman"/>
          <w:color w:val="000000" w:themeColor="text1"/>
          <w:sz w:val="28"/>
          <w:szCs w:val="28"/>
        </w:rPr>
        <w:t>;</w:t>
      </w:r>
    </w:p>
    <w:p w:rsidR="003C6D7B" w:rsidRPr="00B104D3" w:rsidRDefault="003C6D7B" w:rsidP="00F475B8">
      <w:pPr>
        <w:pStyle w:val="a6"/>
        <w:numPr>
          <w:ilvl w:val="0"/>
          <w:numId w:val="1"/>
        </w:numPr>
        <w:spacing w:after="0" w:line="240" w:lineRule="auto"/>
        <w:jc w:val="both"/>
        <w:textAlignment w:val="baseline"/>
        <w:rPr>
          <w:rFonts w:ascii="Times New Roman" w:eastAsia="Times New Roman" w:hAnsi="Times New Roman" w:cs="Times New Roman"/>
          <w:color w:val="000000" w:themeColor="text1"/>
          <w:sz w:val="28"/>
          <w:szCs w:val="28"/>
        </w:rPr>
      </w:pPr>
      <w:proofErr w:type="spellStart"/>
      <w:r w:rsidRPr="00B104D3">
        <w:rPr>
          <w:rFonts w:ascii="Times New Roman" w:eastAsia="Times New Roman" w:hAnsi="Times New Roman" w:cs="Times New Roman"/>
          <w:color w:val="000000" w:themeColor="text1"/>
          <w:sz w:val="28"/>
          <w:szCs w:val="28"/>
        </w:rPr>
        <w:t>Оқытушының</w:t>
      </w:r>
      <w:proofErr w:type="spellEnd"/>
      <w:r w:rsidRPr="00B104D3">
        <w:rPr>
          <w:rFonts w:ascii="Times New Roman" w:eastAsia="Times New Roman" w:hAnsi="Times New Roman" w:cs="Times New Roman"/>
          <w:color w:val="000000" w:themeColor="text1"/>
          <w:sz w:val="28"/>
          <w:szCs w:val="28"/>
        </w:rPr>
        <w:t xml:space="preserve"> </w:t>
      </w:r>
      <w:proofErr w:type="spellStart"/>
      <w:r w:rsidRPr="00B104D3">
        <w:rPr>
          <w:rFonts w:ascii="Times New Roman" w:eastAsia="Times New Roman" w:hAnsi="Times New Roman" w:cs="Times New Roman"/>
          <w:color w:val="000000" w:themeColor="text1"/>
          <w:sz w:val="28"/>
          <w:szCs w:val="28"/>
        </w:rPr>
        <w:t>уақытын</w:t>
      </w:r>
      <w:proofErr w:type="spellEnd"/>
      <w:r w:rsidRPr="00B104D3">
        <w:rPr>
          <w:rFonts w:ascii="Times New Roman" w:eastAsia="Times New Roman" w:hAnsi="Times New Roman" w:cs="Times New Roman"/>
          <w:color w:val="000000" w:themeColor="text1"/>
          <w:sz w:val="28"/>
          <w:szCs w:val="28"/>
        </w:rPr>
        <w:t xml:space="preserve"> </w:t>
      </w:r>
      <w:proofErr w:type="spellStart"/>
      <w:r w:rsidRPr="00B104D3">
        <w:rPr>
          <w:rFonts w:ascii="Times New Roman" w:eastAsia="Times New Roman" w:hAnsi="Times New Roman" w:cs="Times New Roman"/>
          <w:color w:val="000000" w:themeColor="text1"/>
          <w:sz w:val="28"/>
          <w:szCs w:val="28"/>
        </w:rPr>
        <w:t>үнемдейді</w:t>
      </w:r>
      <w:proofErr w:type="spellEnd"/>
    </w:p>
    <w:p w:rsidR="003C6D7B" w:rsidRPr="00B104D3" w:rsidRDefault="003C6D7B" w:rsidP="00F475B8">
      <w:pPr>
        <w:pStyle w:val="a6"/>
        <w:numPr>
          <w:ilvl w:val="0"/>
          <w:numId w:val="1"/>
        </w:numPr>
        <w:spacing w:after="0" w:line="240" w:lineRule="auto"/>
        <w:jc w:val="both"/>
        <w:textAlignment w:val="baseline"/>
        <w:rPr>
          <w:rFonts w:ascii="Times New Roman" w:eastAsia="Times New Roman" w:hAnsi="Times New Roman" w:cs="Times New Roman"/>
          <w:color w:val="000000" w:themeColor="text1"/>
          <w:sz w:val="28"/>
          <w:szCs w:val="28"/>
          <w:lang w:val="kk-KZ"/>
        </w:rPr>
      </w:pPr>
      <w:proofErr w:type="spellStart"/>
      <w:r w:rsidRPr="00B104D3">
        <w:rPr>
          <w:rFonts w:ascii="Times New Roman" w:eastAsia="Times New Roman" w:hAnsi="Times New Roman" w:cs="Times New Roman"/>
          <w:color w:val="000000" w:themeColor="text1"/>
          <w:sz w:val="28"/>
          <w:szCs w:val="28"/>
        </w:rPr>
        <w:t>Қосымша</w:t>
      </w:r>
      <w:proofErr w:type="spellEnd"/>
      <w:r w:rsidRPr="00B104D3">
        <w:rPr>
          <w:rFonts w:ascii="Times New Roman" w:eastAsia="Times New Roman" w:hAnsi="Times New Roman" w:cs="Times New Roman"/>
          <w:color w:val="000000" w:themeColor="text1"/>
          <w:sz w:val="28"/>
          <w:szCs w:val="28"/>
        </w:rPr>
        <w:t xml:space="preserve"> </w:t>
      </w:r>
      <w:proofErr w:type="spellStart"/>
      <w:r w:rsidRPr="00B104D3">
        <w:rPr>
          <w:rFonts w:ascii="Times New Roman" w:eastAsia="Times New Roman" w:hAnsi="Times New Roman" w:cs="Times New Roman"/>
          <w:color w:val="000000" w:themeColor="text1"/>
          <w:sz w:val="28"/>
          <w:szCs w:val="28"/>
        </w:rPr>
        <w:t>мәліметтер</w:t>
      </w:r>
      <w:proofErr w:type="spellEnd"/>
      <w:r w:rsidRPr="00B104D3">
        <w:rPr>
          <w:rFonts w:ascii="Times New Roman" w:eastAsia="Times New Roman" w:hAnsi="Times New Roman" w:cs="Times New Roman"/>
          <w:color w:val="000000" w:themeColor="text1"/>
          <w:sz w:val="28"/>
          <w:szCs w:val="28"/>
        </w:rPr>
        <w:t xml:space="preserve"> </w:t>
      </w:r>
      <w:proofErr w:type="spellStart"/>
      <w:r w:rsidRPr="00B104D3">
        <w:rPr>
          <w:rFonts w:ascii="Times New Roman" w:eastAsia="Times New Roman" w:hAnsi="Times New Roman" w:cs="Times New Roman"/>
          <w:color w:val="000000" w:themeColor="text1"/>
          <w:sz w:val="28"/>
          <w:szCs w:val="28"/>
        </w:rPr>
        <w:t>береді</w:t>
      </w:r>
      <w:proofErr w:type="spellEnd"/>
      <w:r w:rsidRPr="00B104D3">
        <w:rPr>
          <w:rFonts w:ascii="Times New Roman" w:eastAsia="Times New Roman" w:hAnsi="Times New Roman" w:cs="Times New Roman"/>
          <w:color w:val="000000" w:themeColor="text1"/>
          <w:sz w:val="28"/>
          <w:szCs w:val="28"/>
        </w:rPr>
        <w:t>.</w:t>
      </w:r>
    </w:p>
    <w:p w:rsidR="00C27DB1" w:rsidRPr="00B104D3" w:rsidRDefault="00C27DB1" w:rsidP="003C6D7B">
      <w:pPr>
        <w:tabs>
          <w:tab w:val="left" w:pos="1536"/>
        </w:tabs>
        <w:rPr>
          <w:color w:val="000000" w:themeColor="text1"/>
        </w:rPr>
      </w:pPr>
    </w:p>
    <w:sectPr w:rsidR="00C27DB1" w:rsidRPr="00B104D3" w:rsidSect="000F30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034094"/>
    <w:multiLevelType w:val="hybridMultilevel"/>
    <w:tmpl w:val="FCCE0EB0"/>
    <w:lvl w:ilvl="0" w:tplc="2348EA82">
      <w:start w:val="202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D7B"/>
    <w:rsid w:val="000F3009"/>
    <w:rsid w:val="003C6D7B"/>
    <w:rsid w:val="0065518F"/>
    <w:rsid w:val="00747C44"/>
    <w:rsid w:val="00764642"/>
    <w:rsid w:val="00770454"/>
    <w:rsid w:val="00B104D3"/>
    <w:rsid w:val="00C27DB1"/>
    <w:rsid w:val="00F475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2D3BC"/>
  <w15:docId w15:val="{667F7C5D-195A-4874-A82E-49389E166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3009"/>
  </w:style>
  <w:style w:type="paragraph" w:styleId="1">
    <w:name w:val="heading 1"/>
    <w:basedOn w:val="a"/>
    <w:next w:val="a"/>
    <w:link w:val="10"/>
    <w:uiPriority w:val="9"/>
    <w:qFormat/>
    <w:rsid w:val="00B104D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B104D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B104D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unhideWhenUsed/>
    <w:qFormat/>
    <w:rsid w:val="00B104D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unhideWhenUsed/>
    <w:qFormat/>
    <w:rsid w:val="00B104D3"/>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unhideWhenUsed/>
    <w:qFormat/>
    <w:rsid w:val="00B104D3"/>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6D7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C6D7B"/>
    <w:rPr>
      <w:rFonts w:ascii="Tahoma" w:hAnsi="Tahoma" w:cs="Tahoma"/>
      <w:sz w:val="16"/>
      <w:szCs w:val="16"/>
    </w:rPr>
  </w:style>
  <w:style w:type="paragraph" w:styleId="a5">
    <w:name w:val="Normal (Web)"/>
    <w:basedOn w:val="a"/>
    <w:uiPriority w:val="99"/>
    <w:unhideWhenUsed/>
    <w:rsid w:val="003C6D7B"/>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F475B8"/>
    <w:pPr>
      <w:ind w:left="720"/>
      <w:contextualSpacing/>
    </w:pPr>
  </w:style>
  <w:style w:type="paragraph" w:styleId="a7">
    <w:name w:val="No Spacing"/>
    <w:uiPriority w:val="1"/>
    <w:qFormat/>
    <w:rsid w:val="00B104D3"/>
    <w:pPr>
      <w:spacing w:after="0" w:line="240" w:lineRule="auto"/>
    </w:pPr>
  </w:style>
  <w:style w:type="character" w:customStyle="1" w:styleId="10">
    <w:name w:val="Заголовок 1 Знак"/>
    <w:basedOn w:val="a0"/>
    <w:link w:val="1"/>
    <w:uiPriority w:val="9"/>
    <w:rsid w:val="00B104D3"/>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B104D3"/>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B104D3"/>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rsid w:val="00B104D3"/>
    <w:rPr>
      <w:rFonts w:asciiTheme="majorHAnsi" w:eastAsiaTheme="majorEastAsia" w:hAnsiTheme="majorHAnsi" w:cstheme="majorBidi"/>
      <w:i/>
      <w:iCs/>
      <w:color w:val="365F91" w:themeColor="accent1" w:themeShade="BF"/>
    </w:rPr>
  </w:style>
  <w:style w:type="character" w:customStyle="1" w:styleId="50">
    <w:name w:val="Заголовок 5 Знак"/>
    <w:basedOn w:val="a0"/>
    <w:link w:val="5"/>
    <w:uiPriority w:val="9"/>
    <w:rsid w:val="00B104D3"/>
    <w:rPr>
      <w:rFonts w:asciiTheme="majorHAnsi" w:eastAsiaTheme="majorEastAsia" w:hAnsiTheme="majorHAnsi" w:cstheme="majorBidi"/>
      <w:color w:val="365F91" w:themeColor="accent1" w:themeShade="BF"/>
    </w:rPr>
  </w:style>
  <w:style w:type="character" w:customStyle="1" w:styleId="60">
    <w:name w:val="Заголовок 6 Знак"/>
    <w:basedOn w:val="a0"/>
    <w:link w:val="6"/>
    <w:uiPriority w:val="9"/>
    <w:rsid w:val="00B104D3"/>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826</Words>
  <Characters>4712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4</cp:revision>
  <dcterms:created xsi:type="dcterms:W3CDTF">2023-11-04T18:08:00Z</dcterms:created>
  <dcterms:modified xsi:type="dcterms:W3CDTF">2023-11-04T18:18:00Z</dcterms:modified>
</cp:coreProperties>
</file>